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B1D" w:rsidRDefault="00EB5EFF"/>
    <w:p w:rsidR="007857C2" w:rsidRPr="006A1271" w:rsidRDefault="007857C2" w:rsidP="007857C2">
      <w:pPr>
        <w:pStyle w:val="Style"/>
        <w:shd w:val="clear" w:color="auto" w:fill="FFFFFF"/>
        <w:spacing w:before="480" w:line="249" w:lineRule="atLeast"/>
        <w:rPr>
          <w:b/>
          <w:bCs/>
          <w:color w:val="000003"/>
          <w:w w:val="82"/>
          <w:sz w:val="28"/>
        </w:rPr>
      </w:pPr>
      <w:r w:rsidRPr="006A1271">
        <w:rPr>
          <w:b/>
          <w:bCs/>
          <w:color w:val="000003"/>
          <w:w w:val="82"/>
          <w:sz w:val="28"/>
        </w:rPr>
        <w:t>PO</w:t>
      </w:r>
      <w:r w:rsidRPr="006A1271">
        <w:rPr>
          <w:b/>
          <w:bCs/>
          <w:color w:val="0C0A10"/>
          <w:w w:val="82"/>
          <w:sz w:val="28"/>
        </w:rPr>
        <w:t>LI</w:t>
      </w:r>
      <w:r w:rsidRPr="006A1271">
        <w:rPr>
          <w:b/>
          <w:bCs/>
          <w:color w:val="000003"/>
          <w:w w:val="82"/>
          <w:sz w:val="28"/>
        </w:rPr>
        <w:t>CY TITLE:        P</w:t>
      </w:r>
      <w:r w:rsidRPr="006A1271">
        <w:rPr>
          <w:b/>
          <w:bCs/>
          <w:color w:val="0C0A10"/>
          <w:w w:val="82"/>
          <w:sz w:val="28"/>
        </w:rPr>
        <w:t>ayroll</w:t>
      </w:r>
      <w:bookmarkStart w:id="0" w:name="_GoBack"/>
      <w:bookmarkEnd w:id="0"/>
    </w:p>
    <w:p w:rsidR="007857C2" w:rsidRPr="006A1271" w:rsidRDefault="007857C2" w:rsidP="007857C2">
      <w:pPr>
        <w:pStyle w:val="Style"/>
        <w:shd w:val="clear" w:color="auto" w:fill="FFFFFF"/>
        <w:spacing w:line="249" w:lineRule="atLeast"/>
        <w:rPr>
          <w:b/>
          <w:bCs/>
          <w:color w:val="0C0A10"/>
          <w:w w:val="82"/>
          <w:sz w:val="28"/>
        </w:rPr>
      </w:pPr>
      <w:r w:rsidRPr="006A1271">
        <w:rPr>
          <w:b/>
          <w:bCs/>
          <w:color w:val="000003"/>
          <w:w w:val="82"/>
          <w:sz w:val="28"/>
        </w:rPr>
        <w:t>POL</w:t>
      </w:r>
      <w:r w:rsidRPr="006A1271">
        <w:rPr>
          <w:b/>
          <w:bCs/>
          <w:color w:val="0C0A10"/>
          <w:w w:val="82"/>
          <w:sz w:val="28"/>
        </w:rPr>
        <w:t>I</w:t>
      </w:r>
      <w:r w:rsidRPr="006A1271">
        <w:rPr>
          <w:b/>
          <w:bCs/>
          <w:color w:val="000003"/>
          <w:w w:val="82"/>
          <w:sz w:val="28"/>
        </w:rPr>
        <w:t xml:space="preserve">CY </w:t>
      </w:r>
      <w:r w:rsidRPr="006A1271">
        <w:rPr>
          <w:b/>
          <w:bCs/>
          <w:color w:val="0C0A10"/>
          <w:w w:val="82"/>
          <w:sz w:val="28"/>
        </w:rPr>
        <w:t>NU</w:t>
      </w:r>
      <w:r w:rsidRPr="006A1271">
        <w:rPr>
          <w:b/>
          <w:bCs/>
          <w:color w:val="000003"/>
          <w:w w:val="82"/>
          <w:sz w:val="28"/>
        </w:rPr>
        <w:t>M</w:t>
      </w:r>
      <w:r w:rsidR="008C3BB6">
        <w:rPr>
          <w:b/>
          <w:bCs/>
          <w:color w:val="0C0A10"/>
          <w:w w:val="82"/>
          <w:sz w:val="28"/>
        </w:rPr>
        <w:t>BER:</w:t>
      </w:r>
      <w:r w:rsidR="008C3BB6">
        <w:rPr>
          <w:b/>
          <w:bCs/>
          <w:color w:val="0C0A10"/>
          <w:w w:val="82"/>
          <w:sz w:val="28"/>
        </w:rPr>
        <w:tab/>
        <w:t>2130</w:t>
      </w:r>
    </w:p>
    <w:p w:rsidR="00052A9B" w:rsidRPr="00052A9B" w:rsidRDefault="00052A9B" w:rsidP="00052A9B">
      <w:pPr>
        <w:pStyle w:val="Style"/>
        <w:shd w:val="clear" w:color="auto" w:fill="FFFFFF"/>
        <w:spacing w:before="240" w:after="120" w:line="249" w:lineRule="atLeast"/>
        <w:rPr>
          <w:bCs/>
          <w:color w:val="0C0A10"/>
          <w:w w:val="82"/>
        </w:rPr>
      </w:pPr>
      <w:r>
        <w:rPr>
          <w:b/>
          <w:bCs/>
          <w:color w:val="0C0A10"/>
          <w:w w:val="82"/>
        </w:rPr>
        <w:t>2030.0</w:t>
      </w:r>
      <w:r>
        <w:rPr>
          <w:b/>
          <w:bCs/>
          <w:color w:val="0C0A10"/>
          <w:w w:val="82"/>
        </w:rPr>
        <w:tab/>
      </w:r>
      <w:r w:rsidRPr="00052A9B">
        <w:rPr>
          <w:bCs/>
          <w:color w:val="0C0A10"/>
          <w:w w:val="82"/>
        </w:rPr>
        <w:t>The following procedure will be followed for complete oversite of NSCD payroll.</w:t>
      </w:r>
    </w:p>
    <w:p w:rsidR="007857C2" w:rsidRPr="006A1271" w:rsidRDefault="007857C2" w:rsidP="00A05C8F">
      <w:pPr>
        <w:pStyle w:val="Style"/>
        <w:shd w:val="clear" w:color="auto" w:fill="FFFFFF"/>
        <w:spacing w:after="120" w:line="249" w:lineRule="atLeast"/>
        <w:ind w:left="720"/>
        <w:rPr>
          <w:color w:val="000003"/>
          <w:w w:val="76"/>
        </w:rPr>
      </w:pPr>
      <w:r w:rsidRPr="006A1271">
        <w:rPr>
          <w:b/>
          <w:bCs/>
          <w:color w:val="0C0A10"/>
          <w:w w:val="82"/>
        </w:rPr>
        <w:t>2130.1</w:t>
      </w:r>
      <w:r w:rsidRPr="006A1271">
        <w:rPr>
          <w:b/>
          <w:bCs/>
          <w:color w:val="0C0A10"/>
          <w:w w:val="82"/>
        </w:rPr>
        <w:tab/>
      </w:r>
      <w:r w:rsidRPr="006A1271">
        <w:rPr>
          <w:color w:val="000003"/>
          <w:w w:val="76"/>
        </w:rPr>
        <w:t xml:space="preserve">The salaries and wages of all District employees shall be </w:t>
      </w:r>
      <w:r w:rsidRPr="006A1271">
        <w:rPr>
          <w:color w:val="0C0A10"/>
          <w:w w:val="76"/>
        </w:rPr>
        <w:t>p</w:t>
      </w:r>
      <w:r w:rsidRPr="006A1271">
        <w:rPr>
          <w:color w:val="000003"/>
          <w:w w:val="76"/>
        </w:rPr>
        <w:t>aid the 5</w:t>
      </w:r>
      <w:r w:rsidRPr="006A1271">
        <w:rPr>
          <w:color w:val="000003"/>
          <w:w w:val="76"/>
          <w:vertAlign w:val="superscript"/>
        </w:rPr>
        <w:t>th</w:t>
      </w:r>
      <w:r w:rsidRPr="006A1271">
        <w:rPr>
          <w:color w:val="000003"/>
          <w:w w:val="76"/>
        </w:rPr>
        <w:t xml:space="preserve"> and the 20th of every month. </w:t>
      </w:r>
    </w:p>
    <w:p w:rsidR="007857C2" w:rsidRPr="00052A9B" w:rsidRDefault="007857C2" w:rsidP="00052A9B">
      <w:pPr>
        <w:pStyle w:val="Style"/>
        <w:shd w:val="clear" w:color="auto" w:fill="FFFFFF"/>
        <w:spacing w:after="120"/>
        <w:ind w:left="1440" w:hanging="720"/>
        <w:rPr>
          <w:color w:val="000003"/>
          <w:w w:val="76"/>
        </w:rPr>
      </w:pPr>
      <w:r w:rsidRPr="00052A9B">
        <w:rPr>
          <w:b/>
          <w:color w:val="000003"/>
          <w:w w:val="76"/>
        </w:rPr>
        <w:t>2130.2</w:t>
      </w:r>
      <w:r w:rsidRPr="00052A9B">
        <w:rPr>
          <w:b/>
          <w:color w:val="000003"/>
          <w:w w:val="76"/>
        </w:rPr>
        <w:tab/>
      </w:r>
      <w:r w:rsidRPr="00052A9B">
        <w:rPr>
          <w:color w:val="000003"/>
          <w:w w:val="76"/>
        </w:rPr>
        <w:t xml:space="preserve">In the event a payday falls on a holiday or on a Saturday or Sunday, the immediately previous working day shall become the payday. </w:t>
      </w:r>
    </w:p>
    <w:p w:rsidR="007857C2" w:rsidRPr="00052A9B" w:rsidRDefault="00052A9B" w:rsidP="00052A9B">
      <w:pPr>
        <w:pStyle w:val="Style"/>
        <w:shd w:val="clear" w:color="auto" w:fill="FFFFFF"/>
        <w:spacing w:after="120"/>
        <w:ind w:left="1440" w:hanging="720"/>
        <w:rPr>
          <w:color w:val="000003"/>
          <w:w w:val="76"/>
        </w:rPr>
      </w:pPr>
      <w:r>
        <w:rPr>
          <w:b/>
          <w:color w:val="000003"/>
          <w:w w:val="76"/>
        </w:rPr>
        <w:t>2130.3</w:t>
      </w:r>
      <w:r>
        <w:rPr>
          <w:b/>
          <w:color w:val="000003"/>
          <w:w w:val="76"/>
        </w:rPr>
        <w:tab/>
      </w:r>
      <w:r w:rsidR="007857C2" w:rsidRPr="00052A9B">
        <w:rPr>
          <w:color w:val="000003"/>
          <w:w w:val="76"/>
        </w:rPr>
        <w:t>District personnel receiving salaries</w:t>
      </w:r>
      <w:r w:rsidR="007857C2" w:rsidRPr="00142548">
        <w:rPr>
          <w:strike/>
          <w:color w:val="FF0000"/>
          <w:w w:val="76"/>
        </w:rPr>
        <w:t>,</w:t>
      </w:r>
      <w:r w:rsidR="007857C2" w:rsidRPr="00142548">
        <w:rPr>
          <w:color w:val="FF0000"/>
          <w:w w:val="76"/>
        </w:rPr>
        <w:t xml:space="preserve"> </w:t>
      </w:r>
      <w:r w:rsidR="00142548" w:rsidRPr="00142548">
        <w:rPr>
          <w:color w:val="FF0000"/>
          <w:w w:val="76"/>
        </w:rPr>
        <w:t xml:space="preserve">or </w:t>
      </w:r>
      <w:r w:rsidR="007857C2" w:rsidRPr="00052A9B">
        <w:rPr>
          <w:color w:val="000003"/>
          <w:w w:val="76"/>
        </w:rPr>
        <w:t>wages</w:t>
      </w:r>
      <w:r w:rsidR="007857C2" w:rsidRPr="00142548">
        <w:rPr>
          <w:strike/>
          <w:color w:val="FF0000"/>
          <w:w w:val="76"/>
        </w:rPr>
        <w:t xml:space="preserve"> or</w:t>
      </w:r>
      <w:r w:rsidR="007857C2" w:rsidRPr="00142548">
        <w:rPr>
          <w:color w:val="FF0000"/>
          <w:w w:val="76"/>
        </w:rPr>
        <w:t xml:space="preserve"> </w:t>
      </w:r>
      <w:r w:rsidR="007857C2" w:rsidRPr="00142548">
        <w:rPr>
          <w:strike/>
          <w:color w:val="FF0000"/>
          <w:w w:val="76"/>
        </w:rPr>
        <w:t>stipends</w:t>
      </w:r>
      <w:r w:rsidR="007857C2" w:rsidRPr="00052A9B">
        <w:rPr>
          <w:color w:val="000003"/>
          <w:w w:val="76"/>
        </w:rPr>
        <w:t xml:space="preserve"> will be paid by direct deposit. Personnel may opt out of direct deposit.</w:t>
      </w:r>
    </w:p>
    <w:p w:rsidR="007857C2" w:rsidRPr="00142548" w:rsidRDefault="00BF2236" w:rsidP="00A05C8F">
      <w:pPr>
        <w:pStyle w:val="Style"/>
        <w:shd w:val="clear" w:color="auto" w:fill="FFFFFF"/>
        <w:spacing w:before="120" w:after="120" w:line="249" w:lineRule="atLeast"/>
        <w:rPr>
          <w:color w:val="FF0000"/>
          <w:w w:val="76"/>
        </w:rPr>
      </w:pPr>
      <w:r w:rsidRPr="00142548">
        <w:rPr>
          <w:b/>
          <w:color w:val="FF0000"/>
          <w:w w:val="76"/>
        </w:rPr>
        <w:t>2131.0</w:t>
      </w:r>
      <w:r w:rsidRPr="00142548">
        <w:rPr>
          <w:color w:val="FF0000"/>
          <w:w w:val="76"/>
        </w:rPr>
        <w:tab/>
        <w:t>Payroll Procedure</w:t>
      </w:r>
      <w:r w:rsidR="00142548" w:rsidRPr="00142548">
        <w:rPr>
          <w:color w:val="FF0000"/>
          <w:w w:val="76"/>
        </w:rPr>
        <w:t>- Internal Controls</w:t>
      </w:r>
    </w:p>
    <w:p w:rsidR="00BF2236" w:rsidRPr="00142548" w:rsidRDefault="00BF2236" w:rsidP="00961E31">
      <w:pPr>
        <w:pStyle w:val="Style"/>
        <w:shd w:val="clear" w:color="auto" w:fill="FFFFFF"/>
        <w:spacing w:after="120"/>
        <w:ind w:left="1440" w:hanging="720"/>
        <w:rPr>
          <w:color w:val="FF0000"/>
          <w:w w:val="76"/>
        </w:rPr>
      </w:pPr>
      <w:r w:rsidRPr="00142548">
        <w:rPr>
          <w:b/>
          <w:color w:val="FF0000"/>
          <w:w w:val="76"/>
        </w:rPr>
        <w:t>2131.1</w:t>
      </w:r>
      <w:r w:rsidRPr="00142548">
        <w:rPr>
          <w:color w:val="FF0000"/>
          <w:w w:val="76"/>
        </w:rPr>
        <w:tab/>
        <w:t xml:space="preserve">Time Cards are filled out daily including a </w:t>
      </w:r>
      <w:r w:rsidR="00961E31" w:rsidRPr="00142548">
        <w:rPr>
          <w:color w:val="FF0000"/>
          <w:w w:val="76"/>
        </w:rPr>
        <w:t xml:space="preserve">summary </w:t>
      </w:r>
      <w:r w:rsidRPr="00142548">
        <w:rPr>
          <w:color w:val="FF0000"/>
          <w:w w:val="76"/>
        </w:rPr>
        <w:t>record of work done.</w:t>
      </w:r>
      <w:r w:rsidR="00961E31" w:rsidRPr="00142548">
        <w:rPr>
          <w:color w:val="FF0000"/>
          <w:w w:val="76"/>
        </w:rPr>
        <w:t xml:space="preserve">  </w:t>
      </w:r>
      <w:r w:rsidR="00984EB6" w:rsidRPr="00142548">
        <w:rPr>
          <w:color w:val="FF0000"/>
          <w:w w:val="76"/>
        </w:rPr>
        <w:t>Accounting information is included and c</w:t>
      </w:r>
      <w:r w:rsidRPr="00142548">
        <w:rPr>
          <w:color w:val="FF0000"/>
          <w:w w:val="76"/>
        </w:rPr>
        <w:t>ompleted Time Cards are sent to payroll preparer</w:t>
      </w:r>
      <w:r w:rsidR="00984EB6" w:rsidRPr="00142548">
        <w:rPr>
          <w:color w:val="FF0000"/>
          <w:w w:val="76"/>
        </w:rPr>
        <w:t xml:space="preserve"> on schedule</w:t>
      </w:r>
      <w:r w:rsidRPr="00142548">
        <w:rPr>
          <w:color w:val="FF0000"/>
          <w:w w:val="76"/>
        </w:rPr>
        <w:t>.</w:t>
      </w:r>
    </w:p>
    <w:p w:rsidR="00BF2236" w:rsidRPr="00142548" w:rsidRDefault="00BF2236" w:rsidP="00984EB6">
      <w:pPr>
        <w:pStyle w:val="Style"/>
        <w:shd w:val="clear" w:color="auto" w:fill="FFFFFF"/>
        <w:spacing w:after="120" w:line="249" w:lineRule="atLeast"/>
        <w:ind w:left="1440"/>
        <w:rPr>
          <w:color w:val="FF0000"/>
          <w:w w:val="76"/>
        </w:rPr>
      </w:pPr>
      <w:r w:rsidRPr="00142548">
        <w:rPr>
          <w:color w:val="FF0000"/>
          <w:w w:val="76"/>
        </w:rPr>
        <w:t xml:space="preserve">If there is a change in rate of pay, </w:t>
      </w:r>
      <w:r w:rsidR="00961E31" w:rsidRPr="00142548">
        <w:rPr>
          <w:color w:val="FF0000"/>
          <w:w w:val="76"/>
        </w:rPr>
        <w:t xml:space="preserve">or any other change in payroll, </w:t>
      </w:r>
      <w:r w:rsidRPr="00142548">
        <w:rPr>
          <w:color w:val="FF0000"/>
          <w:w w:val="76"/>
        </w:rPr>
        <w:t>it is accompanied by the signed minutes approving the change.</w:t>
      </w:r>
    </w:p>
    <w:p w:rsidR="00984EB6" w:rsidRPr="00142548" w:rsidRDefault="00984EB6" w:rsidP="00984EB6">
      <w:pPr>
        <w:pStyle w:val="Style"/>
        <w:shd w:val="clear" w:color="auto" w:fill="FFFFFF"/>
        <w:spacing w:after="120"/>
        <w:ind w:left="1440" w:hanging="720"/>
        <w:rPr>
          <w:color w:val="FF0000"/>
          <w:w w:val="76"/>
        </w:rPr>
      </w:pPr>
      <w:r w:rsidRPr="00142548">
        <w:rPr>
          <w:b/>
          <w:color w:val="FF0000"/>
          <w:w w:val="76"/>
        </w:rPr>
        <w:t>2131.2</w:t>
      </w:r>
      <w:r w:rsidRPr="00142548">
        <w:rPr>
          <w:color w:val="FF0000"/>
          <w:w w:val="76"/>
        </w:rPr>
        <w:tab/>
        <w:t>T</w:t>
      </w:r>
      <w:r w:rsidR="00BF2236" w:rsidRPr="00142548">
        <w:rPr>
          <w:color w:val="FF0000"/>
          <w:w w:val="76"/>
        </w:rPr>
        <w:t xml:space="preserve">he time card, any supporting documents and the pay receipt is placed in a file folder </w:t>
      </w:r>
      <w:r w:rsidRPr="00142548">
        <w:rPr>
          <w:color w:val="FF0000"/>
          <w:w w:val="76"/>
        </w:rPr>
        <w:t xml:space="preserve">and held at the front desk </w:t>
      </w:r>
      <w:r w:rsidR="00BF2236" w:rsidRPr="00142548">
        <w:rPr>
          <w:color w:val="FF0000"/>
          <w:w w:val="76"/>
        </w:rPr>
        <w:t xml:space="preserve">for Director’s </w:t>
      </w:r>
      <w:r w:rsidR="008A6F13" w:rsidRPr="00142548">
        <w:rPr>
          <w:color w:val="FF0000"/>
          <w:w w:val="76"/>
        </w:rPr>
        <w:t>viewing.  ALL Directors will view the payroll information and sign.</w:t>
      </w:r>
    </w:p>
    <w:p w:rsidR="00BF2236" w:rsidRPr="00142548" w:rsidRDefault="00984EB6" w:rsidP="00984EB6">
      <w:pPr>
        <w:pStyle w:val="Style"/>
        <w:shd w:val="clear" w:color="auto" w:fill="FFFFFF"/>
        <w:spacing w:after="120"/>
        <w:ind w:left="1440" w:hanging="720"/>
        <w:rPr>
          <w:color w:val="FF0000"/>
          <w:w w:val="76"/>
        </w:rPr>
      </w:pPr>
      <w:r w:rsidRPr="00142548">
        <w:rPr>
          <w:b/>
          <w:color w:val="FF0000"/>
          <w:w w:val="76"/>
        </w:rPr>
        <w:t>2131.3</w:t>
      </w:r>
      <w:r w:rsidRPr="00142548">
        <w:rPr>
          <w:b/>
          <w:color w:val="FF0000"/>
          <w:w w:val="76"/>
        </w:rPr>
        <w:tab/>
      </w:r>
      <w:r w:rsidRPr="00142548">
        <w:rPr>
          <w:color w:val="FF0000"/>
          <w:w w:val="76"/>
        </w:rPr>
        <w:t>After all Directors have signed; the records are filed in the employee’s payroll file.</w:t>
      </w:r>
    </w:p>
    <w:p w:rsidR="007857C2" w:rsidRPr="006A1271" w:rsidRDefault="007857C2" w:rsidP="00961E31">
      <w:pPr>
        <w:pStyle w:val="Style"/>
        <w:shd w:val="clear" w:color="auto" w:fill="FFFFFF"/>
        <w:spacing w:before="120" w:line="249" w:lineRule="atLeast"/>
        <w:ind w:left="720"/>
        <w:rPr>
          <w:color w:val="000003"/>
          <w:w w:val="76"/>
        </w:rPr>
      </w:pPr>
    </w:p>
    <w:p w:rsidR="007857C2" w:rsidRPr="00142548" w:rsidRDefault="00961E31" w:rsidP="00961E31">
      <w:pPr>
        <w:pStyle w:val="Style"/>
        <w:shd w:val="clear" w:color="auto" w:fill="FFFEFF"/>
        <w:ind w:right="6"/>
        <w:jc w:val="both"/>
        <w:rPr>
          <w:rFonts w:asciiTheme="majorHAnsi" w:hAnsiTheme="majorHAnsi" w:cstheme="majorHAnsi"/>
          <w:i/>
          <w:iCs/>
          <w:color w:val="FF0000"/>
        </w:rPr>
      </w:pPr>
      <w:r w:rsidRPr="00142548">
        <w:rPr>
          <w:rFonts w:asciiTheme="majorHAnsi" w:hAnsiTheme="majorHAnsi" w:cstheme="majorHAnsi"/>
          <w:i/>
          <w:iCs/>
          <w:color w:val="FF0000"/>
        </w:rPr>
        <w:t>Revised, Approved and Adopted June 23, 202</w:t>
      </w:r>
      <w:r w:rsidR="00142548" w:rsidRPr="00142548">
        <w:rPr>
          <w:rFonts w:asciiTheme="majorHAnsi" w:hAnsiTheme="majorHAnsi" w:cstheme="majorHAnsi"/>
          <w:i/>
          <w:iCs/>
          <w:color w:val="FF0000"/>
        </w:rPr>
        <w:t>6</w:t>
      </w:r>
    </w:p>
    <w:p w:rsidR="007857C2" w:rsidRPr="00D02710" w:rsidRDefault="007857C2" w:rsidP="007857C2">
      <w:pPr>
        <w:pStyle w:val="Style"/>
        <w:shd w:val="clear" w:color="auto" w:fill="FFFEFF"/>
        <w:ind w:right="6"/>
        <w:jc w:val="both"/>
        <w:rPr>
          <w:rFonts w:asciiTheme="majorHAnsi" w:hAnsiTheme="majorHAnsi" w:cstheme="majorHAnsi"/>
          <w:i/>
          <w:iCs/>
        </w:rPr>
      </w:pPr>
      <w:r w:rsidRPr="00D02710">
        <w:rPr>
          <w:rFonts w:asciiTheme="majorHAnsi" w:hAnsiTheme="majorHAnsi" w:cstheme="majorHAnsi"/>
          <w:i/>
          <w:iCs/>
        </w:rPr>
        <w:t>Revised, Approved and Adopted August 27, 2024</w:t>
      </w:r>
    </w:p>
    <w:p w:rsidR="007857C2" w:rsidRPr="006A1271" w:rsidRDefault="007857C2" w:rsidP="007857C2">
      <w:pPr>
        <w:pStyle w:val="Style"/>
        <w:shd w:val="clear" w:color="auto" w:fill="FFFEFF"/>
        <w:ind w:right="6"/>
        <w:jc w:val="both"/>
      </w:pPr>
      <w:r w:rsidRPr="00D02710">
        <w:rPr>
          <w:rFonts w:asciiTheme="majorHAnsi" w:hAnsiTheme="majorHAnsi" w:cstheme="majorHAnsi"/>
          <w:i/>
          <w:iCs/>
        </w:rPr>
        <w:t>Revised, Approved and Adopted April 22, 2014</w:t>
      </w:r>
    </w:p>
    <w:p w:rsidR="007857C2" w:rsidRDefault="007857C2"/>
    <w:sectPr w:rsidR="007857C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EFF" w:rsidRDefault="00EB5EFF" w:rsidP="00961E31">
      <w:pPr>
        <w:spacing w:after="0"/>
      </w:pPr>
      <w:r>
        <w:separator/>
      </w:r>
    </w:p>
  </w:endnote>
  <w:endnote w:type="continuationSeparator" w:id="0">
    <w:p w:rsidR="00EB5EFF" w:rsidRDefault="00EB5EFF" w:rsidP="00961E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E31" w:rsidRDefault="00961E31" w:rsidP="00961E31">
    <w:pPr>
      <w:pStyle w:val="Footer"/>
      <w:pBdr>
        <w:top w:val="thinThickSmallGap" w:sz="24" w:space="1" w:color="622423" w:themeColor="accent2" w:themeShade="7F"/>
      </w:pBdr>
      <w:jc w:val="right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fldChar w:fldCharType="begin"/>
    </w:r>
    <w:r>
      <w:rPr>
        <w:rFonts w:asciiTheme="majorHAnsi" w:eastAsiaTheme="majorEastAsia" w:hAnsiTheme="majorHAnsi" w:cstheme="majorBidi"/>
      </w:rPr>
      <w:instrText xml:space="preserve"> FILENAME  \* Caps  \* MERGEFORMAT </w:instrText>
    </w:r>
    <w:r>
      <w:rPr>
        <w:rFonts w:asciiTheme="majorHAnsi" w:eastAsiaTheme="majorEastAsia" w:hAnsiTheme="majorHAnsi" w:cstheme="majorBidi"/>
      </w:rPr>
      <w:fldChar w:fldCharType="separate"/>
    </w:r>
    <w:r w:rsidR="008C3BB6">
      <w:rPr>
        <w:rFonts w:asciiTheme="majorHAnsi" w:eastAsiaTheme="majorEastAsia" w:hAnsiTheme="majorHAnsi" w:cstheme="majorBidi"/>
        <w:noProof/>
      </w:rPr>
      <w:t>2026 06 23 Agenda Item 5C Revision Of Policy 2130 Payroll.Docx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 xml:space="preserve">       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8C3BB6" w:rsidRPr="008C3BB6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  <w:r>
      <w:rPr>
        <w:rFonts w:asciiTheme="majorHAnsi" w:eastAsiaTheme="majorEastAsia" w:hAnsiTheme="majorHAnsi" w:cstheme="majorBidi"/>
        <w:noProof/>
      </w:rPr>
      <w:t xml:space="preserve"> of </w:t>
    </w:r>
    <w:r>
      <w:rPr>
        <w:rFonts w:asciiTheme="majorHAnsi" w:eastAsiaTheme="majorEastAsia" w:hAnsiTheme="majorHAnsi" w:cstheme="majorBidi"/>
        <w:noProof/>
      </w:rPr>
      <w:fldChar w:fldCharType="begin"/>
    </w:r>
    <w:r>
      <w:rPr>
        <w:rFonts w:asciiTheme="majorHAnsi" w:eastAsiaTheme="majorEastAsia" w:hAnsiTheme="majorHAnsi" w:cstheme="majorBidi"/>
        <w:noProof/>
      </w:rPr>
      <w:instrText xml:space="preserve"> NUMPAGES  \# "0" \* Arabic  \* MERGEFORMAT </w:instrText>
    </w:r>
    <w:r>
      <w:rPr>
        <w:rFonts w:asciiTheme="majorHAnsi" w:eastAsiaTheme="majorEastAsia" w:hAnsiTheme="majorHAnsi" w:cstheme="majorBidi"/>
        <w:noProof/>
      </w:rPr>
      <w:fldChar w:fldCharType="separate"/>
    </w:r>
    <w:r w:rsidR="008C3BB6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  <w:r>
      <w:rPr>
        <w:rFonts w:asciiTheme="majorHAnsi" w:eastAsiaTheme="majorEastAsia" w:hAnsiTheme="majorHAnsi" w:cstheme="majorBidi"/>
        <w:noProof/>
      </w:rPr>
      <w:t xml:space="preserve"> Pages</w:t>
    </w:r>
  </w:p>
  <w:p w:rsidR="00961E31" w:rsidRDefault="00961E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EFF" w:rsidRDefault="00EB5EFF" w:rsidP="00961E31">
      <w:pPr>
        <w:spacing w:after="0"/>
      </w:pPr>
      <w:r>
        <w:separator/>
      </w:r>
    </w:p>
  </w:footnote>
  <w:footnote w:type="continuationSeparator" w:id="0">
    <w:p w:rsidR="00EB5EFF" w:rsidRDefault="00EB5EFF" w:rsidP="00961E3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7C2"/>
    <w:rsid w:val="00052A9B"/>
    <w:rsid w:val="00142548"/>
    <w:rsid w:val="002F40CB"/>
    <w:rsid w:val="00454DB0"/>
    <w:rsid w:val="00712579"/>
    <w:rsid w:val="007857C2"/>
    <w:rsid w:val="008A6F13"/>
    <w:rsid w:val="008C3BB6"/>
    <w:rsid w:val="00961E31"/>
    <w:rsid w:val="00984EB6"/>
    <w:rsid w:val="00A05C8F"/>
    <w:rsid w:val="00AE4B91"/>
    <w:rsid w:val="00BF2236"/>
    <w:rsid w:val="00C95339"/>
    <w:rsid w:val="00EB5EFF"/>
    <w:rsid w:val="00F4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7857C2"/>
    <w:pPr>
      <w:widowControl w:val="0"/>
      <w:autoSpaceDE w:val="0"/>
      <w:autoSpaceDN w:val="0"/>
      <w:adjustRightInd w:val="0"/>
      <w:spacing w:after="0"/>
    </w:pPr>
    <w:rPr>
      <w:rFonts w:ascii="Arial" w:eastAsiaTheme="minorEastAsia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61E3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61E31"/>
  </w:style>
  <w:style w:type="paragraph" w:styleId="Footer">
    <w:name w:val="footer"/>
    <w:basedOn w:val="Normal"/>
    <w:link w:val="FooterChar"/>
    <w:uiPriority w:val="99"/>
    <w:unhideWhenUsed/>
    <w:rsid w:val="00961E3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61E31"/>
  </w:style>
  <w:style w:type="paragraph" w:styleId="BalloonText">
    <w:name w:val="Balloon Text"/>
    <w:basedOn w:val="Normal"/>
    <w:link w:val="BalloonTextChar"/>
    <w:uiPriority w:val="99"/>
    <w:semiHidden/>
    <w:unhideWhenUsed/>
    <w:rsid w:val="00961E3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E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7857C2"/>
    <w:pPr>
      <w:widowControl w:val="0"/>
      <w:autoSpaceDE w:val="0"/>
      <w:autoSpaceDN w:val="0"/>
      <w:adjustRightInd w:val="0"/>
      <w:spacing w:after="0"/>
    </w:pPr>
    <w:rPr>
      <w:rFonts w:ascii="Arial" w:eastAsiaTheme="minorEastAsia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61E3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61E31"/>
  </w:style>
  <w:style w:type="paragraph" w:styleId="Footer">
    <w:name w:val="footer"/>
    <w:basedOn w:val="Normal"/>
    <w:link w:val="FooterChar"/>
    <w:uiPriority w:val="99"/>
    <w:unhideWhenUsed/>
    <w:rsid w:val="00961E3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61E31"/>
  </w:style>
  <w:style w:type="paragraph" w:styleId="BalloonText">
    <w:name w:val="Balloon Text"/>
    <w:basedOn w:val="Normal"/>
    <w:link w:val="BalloonTextChar"/>
    <w:uiPriority w:val="99"/>
    <w:semiHidden/>
    <w:unhideWhenUsed/>
    <w:rsid w:val="00961E3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E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Deel</dc:creator>
  <cp:lastModifiedBy>Paula Deel</cp:lastModifiedBy>
  <cp:revision>3</cp:revision>
  <cp:lastPrinted>2026-06-17T20:14:00Z</cp:lastPrinted>
  <dcterms:created xsi:type="dcterms:W3CDTF">2026-06-16T23:36:00Z</dcterms:created>
  <dcterms:modified xsi:type="dcterms:W3CDTF">2026-06-17T20:15:00Z</dcterms:modified>
</cp:coreProperties>
</file>